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A2E" w:rsidRPr="00386BCD" w:rsidRDefault="007F19CF" w:rsidP="00956A2E">
      <w:pPr>
        <w:pStyle w:val="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8</w:t>
      </w:r>
    </w:p>
    <w:p w:rsidR="00956A2E" w:rsidRPr="00386BCD" w:rsidRDefault="00956A2E" w:rsidP="00956A2E">
      <w:pPr>
        <w:pStyle w:val="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>
        <w:rPr>
          <w:sz w:val="28"/>
          <w:szCs w:val="24"/>
        </w:rPr>
        <w:t>ы труда работников</w:t>
      </w:r>
      <w:r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общеобразовательного учреждения «Средняя общеобразовательная школа № 1» имени Героя Советского Союза </w:t>
      </w:r>
      <w:proofErr w:type="spellStart"/>
      <w:r>
        <w:rPr>
          <w:sz w:val="28"/>
          <w:szCs w:val="24"/>
        </w:rPr>
        <w:t>Якубина</w:t>
      </w:r>
      <w:proofErr w:type="spellEnd"/>
      <w:r>
        <w:rPr>
          <w:sz w:val="28"/>
          <w:szCs w:val="24"/>
        </w:rPr>
        <w:t xml:space="preserve"> Ивана Максимовича </w:t>
      </w:r>
    </w:p>
    <w:p w:rsidR="00956A2E" w:rsidRDefault="00C27D3D" w:rsidP="00956A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D3D">
        <w:rPr>
          <w:rFonts w:ascii="Times New Roman" w:hAnsi="Times New Roman" w:cs="Times New Roman"/>
          <w:b/>
          <w:bCs/>
          <w:sz w:val="28"/>
          <w:szCs w:val="26"/>
        </w:rPr>
        <w:t>ПОРЯДОК</w:t>
      </w:r>
      <w:r w:rsidRPr="00C27D3D">
        <w:rPr>
          <w:rFonts w:ascii="Times New Roman" w:hAnsi="Times New Roman" w:cs="Times New Roman"/>
          <w:b/>
          <w:bCs/>
          <w:sz w:val="28"/>
          <w:szCs w:val="26"/>
        </w:rPr>
        <w:br/>
        <w:t>предоставления ежегодной денежной выплаты к началу учебного года</w:t>
      </w:r>
      <w:r w:rsidRPr="00C27D3D">
        <w:rPr>
          <w:rFonts w:ascii="Times New Roman" w:hAnsi="Times New Roman" w:cs="Times New Roman"/>
          <w:b/>
          <w:bCs/>
          <w:sz w:val="28"/>
          <w:szCs w:val="26"/>
        </w:rPr>
        <w:br/>
        <w:t>педагогическим работникам</w:t>
      </w:r>
      <w:r w:rsidR="00956A2E" w:rsidRPr="00C27D3D">
        <w:rPr>
          <w:rFonts w:ascii="Times New Roman" w:hAnsi="Times New Roman" w:cs="Times New Roman"/>
          <w:b/>
          <w:bCs/>
          <w:sz w:val="28"/>
        </w:rPr>
        <w:br/>
      </w:r>
      <w:r w:rsidR="00956A2E" w:rsidRPr="008442F9">
        <w:rPr>
          <w:rFonts w:ascii="Times New Roman" w:hAnsi="Times New Roman" w:cs="Times New Roman"/>
          <w:b/>
          <w:sz w:val="28"/>
          <w:szCs w:val="28"/>
        </w:rPr>
        <w:t xml:space="preserve"> муниципального бюджетного общеобразовательного учреждения</w:t>
      </w:r>
    </w:p>
    <w:p w:rsidR="00956A2E" w:rsidRPr="008442F9" w:rsidRDefault="00956A2E" w:rsidP="00956A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956A2E" w:rsidRDefault="00956A2E" w:rsidP="00956A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8442F9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8442F9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</w:p>
    <w:p w:rsidR="00BC14C4" w:rsidRDefault="00BC14C4"/>
    <w:p w:rsidR="00C27D3D" w:rsidRPr="00C27D3D" w:rsidRDefault="00C27D3D" w:rsidP="00C27D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6"/>
        </w:rPr>
        <w:t xml:space="preserve">1. </w:t>
      </w:r>
      <w:r w:rsidRPr="00C27D3D">
        <w:rPr>
          <w:rFonts w:ascii="Times New Roman" w:hAnsi="Times New Roman" w:cs="Times New Roman"/>
          <w:sz w:val="28"/>
          <w:szCs w:val="26"/>
        </w:rPr>
        <w:t>Настоящий Порядок определяет механизм осуществления</w:t>
      </w:r>
      <w:r w:rsidRPr="00C27D3D">
        <w:rPr>
          <w:rFonts w:ascii="Times New Roman" w:hAnsi="Times New Roman" w:cs="Times New Roman"/>
          <w:sz w:val="28"/>
          <w:szCs w:val="26"/>
        </w:rPr>
        <w:br/>
        <w:t>ежегодной денежной выплаты к началу учебного года (далее - ежегодная</w:t>
      </w:r>
      <w:r w:rsidRPr="00C27D3D">
        <w:rPr>
          <w:rFonts w:ascii="Times New Roman" w:hAnsi="Times New Roman" w:cs="Times New Roman"/>
          <w:sz w:val="28"/>
          <w:szCs w:val="26"/>
        </w:rPr>
        <w:br/>
        <w:t xml:space="preserve">выплата) педагогическим работникам </w:t>
      </w:r>
      <w:r w:rsidRPr="00C27D3D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7D3D">
        <w:rPr>
          <w:rFonts w:ascii="Times New Roman" w:hAnsi="Times New Roman" w:cs="Times New Roman"/>
          <w:sz w:val="28"/>
          <w:szCs w:val="28"/>
        </w:rPr>
        <w:t>«Средняя общеобразовательная школа № 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C27D3D">
        <w:rPr>
          <w:rFonts w:ascii="Times New Roman" w:hAnsi="Times New Roman" w:cs="Times New Roman"/>
          <w:sz w:val="28"/>
          <w:szCs w:val="28"/>
        </w:rPr>
        <w:t xml:space="preserve">имени Героя Советского Союза </w:t>
      </w:r>
      <w:proofErr w:type="spellStart"/>
      <w:r w:rsidRPr="00C27D3D"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 w:rsidRPr="00C27D3D">
        <w:rPr>
          <w:rFonts w:ascii="Times New Roman" w:hAnsi="Times New Roman" w:cs="Times New Roman"/>
          <w:sz w:val="28"/>
          <w:szCs w:val="28"/>
        </w:rPr>
        <w:t xml:space="preserve"> Ивана Максимовича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(далее - </w:t>
      </w:r>
      <w:r w:rsidRPr="00C27D3D">
        <w:rPr>
          <w:rFonts w:ascii="Times New Roman" w:hAnsi="Times New Roman" w:cs="Times New Roman"/>
          <w:sz w:val="28"/>
          <w:szCs w:val="26"/>
        </w:rPr>
        <w:t>ОО)</w:t>
      </w:r>
      <w:r>
        <w:rPr>
          <w:rFonts w:ascii="Times New Roman" w:hAnsi="Times New Roman" w:cs="Times New Roman"/>
          <w:sz w:val="28"/>
          <w:szCs w:val="26"/>
        </w:rPr>
        <w:t>.</w:t>
      </w:r>
    </w:p>
    <w:p w:rsidR="00C27D3D" w:rsidRPr="00386BCD" w:rsidRDefault="00C27D3D" w:rsidP="00C27D3D">
      <w:pPr>
        <w:pStyle w:val="20"/>
        <w:tabs>
          <w:tab w:val="left" w:pos="1040"/>
        </w:tabs>
        <w:spacing w:after="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 </w:t>
      </w:r>
      <w:r w:rsidRPr="00386BCD">
        <w:rPr>
          <w:sz w:val="28"/>
          <w:szCs w:val="26"/>
        </w:rPr>
        <w:t xml:space="preserve">Право на получение ежегодной выплаты </w:t>
      </w:r>
      <w:r>
        <w:rPr>
          <w:sz w:val="28"/>
          <w:szCs w:val="26"/>
        </w:rPr>
        <w:t>имеют педагогические</w:t>
      </w:r>
      <w:r>
        <w:rPr>
          <w:sz w:val="28"/>
          <w:szCs w:val="26"/>
        </w:rPr>
        <w:br/>
        <w:t xml:space="preserve">работники </w:t>
      </w:r>
      <w:r w:rsidRPr="00386BCD">
        <w:rPr>
          <w:sz w:val="28"/>
          <w:szCs w:val="26"/>
        </w:rPr>
        <w:t>ОО, которые осуществляют трудовую деятельность на основании</w:t>
      </w:r>
      <w:r w:rsidRPr="00386BCD">
        <w:rPr>
          <w:sz w:val="28"/>
          <w:szCs w:val="26"/>
        </w:rPr>
        <w:br/>
        <w:t>трудового договора, заключенного по 1 сентября соответствующего года, по</w:t>
      </w:r>
      <w:r w:rsidRPr="00386BCD">
        <w:rPr>
          <w:sz w:val="28"/>
          <w:szCs w:val="26"/>
        </w:rPr>
        <w:br/>
        <w:t>основному месту работы.</w:t>
      </w:r>
    </w:p>
    <w:p w:rsidR="00C27D3D" w:rsidRPr="00386BCD" w:rsidRDefault="00C27D3D" w:rsidP="00C27D3D">
      <w:pPr>
        <w:pStyle w:val="20"/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Ежегодная выплата не предоставля</w:t>
      </w:r>
      <w:r>
        <w:rPr>
          <w:sz w:val="28"/>
          <w:szCs w:val="26"/>
        </w:rPr>
        <w:t xml:space="preserve">ется педагогическим работникам ОО, </w:t>
      </w:r>
      <w:r w:rsidRPr="00386BCD">
        <w:rPr>
          <w:sz w:val="28"/>
          <w:szCs w:val="26"/>
        </w:rPr>
        <w:t>находящимся по состоянию на 1 августа соо</w:t>
      </w:r>
      <w:r>
        <w:rPr>
          <w:sz w:val="28"/>
          <w:szCs w:val="26"/>
        </w:rPr>
        <w:t xml:space="preserve">тветствующего года в длительном </w:t>
      </w:r>
      <w:r w:rsidRPr="00386BCD">
        <w:rPr>
          <w:sz w:val="28"/>
          <w:szCs w:val="26"/>
        </w:rPr>
        <w:t xml:space="preserve">отпуске сроком до одного года или в </w:t>
      </w:r>
      <w:r>
        <w:rPr>
          <w:sz w:val="28"/>
          <w:szCs w:val="26"/>
        </w:rPr>
        <w:t xml:space="preserve">отпуске по уходу за ребенком до </w:t>
      </w:r>
      <w:r w:rsidRPr="00386BCD">
        <w:rPr>
          <w:sz w:val="28"/>
          <w:szCs w:val="26"/>
        </w:rPr>
        <w:t>достижения им возраста трех лет.</w:t>
      </w:r>
    </w:p>
    <w:p w:rsidR="00C27D3D" w:rsidRPr="00386BCD" w:rsidRDefault="00C27D3D" w:rsidP="00C27D3D">
      <w:pPr>
        <w:pStyle w:val="20"/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 xml:space="preserve">Список педагогических работников, </w:t>
      </w:r>
      <w:r>
        <w:rPr>
          <w:sz w:val="28"/>
          <w:szCs w:val="26"/>
        </w:rPr>
        <w:t xml:space="preserve">имеющих право на предоставление </w:t>
      </w:r>
      <w:r w:rsidRPr="00386BCD">
        <w:rPr>
          <w:sz w:val="28"/>
          <w:szCs w:val="26"/>
        </w:rPr>
        <w:t>ежегодной выплаты, утве</w:t>
      </w:r>
      <w:r>
        <w:rPr>
          <w:sz w:val="28"/>
          <w:szCs w:val="26"/>
        </w:rPr>
        <w:t xml:space="preserve">рждается приказом руководителя </w:t>
      </w:r>
      <w:r w:rsidRPr="00386BCD">
        <w:rPr>
          <w:sz w:val="28"/>
          <w:szCs w:val="26"/>
        </w:rPr>
        <w:t>ОО.</w:t>
      </w:r>
    </w:p>
    <w:p w:rsidR="00C27D3D" w:rsidRPr="00386BCD" w:rsidRDefault="00C27D3D" w:rsidP="00C27D3D">
      <w:pPr>
        <w:pStyle w:val="20"/>
        <w:tabs>
          <w:tab w:val="left" w:pos="1686"/>
        </w:tabs>
        <w:spacing w:after="0"/>
        <w:jc w:val="left"/>
        <w:rPr>
          <w:sz w:val="28"/>
          <w:szCs w:val="26"/>
        </w:rPr>
      </w:pPr>
      <w:r>
        <w:rPr>
          <w:sz w:val="28"/>
          <w:szCs w:val="26"/>
        </w:rPr>
        <w:t xml:space="preserve">3. </w:t>
      </w:r>
      <w:r w:rsidRPr="00386BCD">
        <w:rPr>
          <w:sz w:val="28"/>
          <w:szCs w:val="26"/>
        </w:rPr>
        <w:t>Размер ежегодной выплаты устанавливается в сумме 5 750 рублей.</w:t>
      </w:r>
    </w:p>
    <w:p w:rsidR="00C27D3D" w:rsidRPr="00386BCD" w:rsidRDefault="00C27D3D" w:rsidP="00C27D3D">
      <w:pPr>
        <w:pStyle w:val="20"/>
        <w:tabs>
          <w:tab w:val="left" w:pos="1040"/>
        </w:tabs>
        <w:spacing w:after="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4. </w:t>
      </w:r>
      <w:r w:rsidRPr="00386BCD">
        <w:rPr>
          <w:sz w:val="28"/>
          <w:szCs w:val="26"/>
        </w:rPr>
        <w:t>Ежегодная выплата относится к выплатам стимулирующего характера,</w:t>
      </w:r>
      <w:r w:rsidRPr="00386BCD">
        <w:rPr>
          <w:sz w:val="28"/>
          <w:szCs w:val="26"/>
        </w:rPr>
        <w:br/>
        <w:t>осуществляется за счет сре</w:t>
      </w:r>
      <w:proofErr w:type="gramStart"/>
      <w:r w:rsidRPr="00386BCD">
        <w:rPr>
          <w:sz w:val="28"/>
          <w:szCs w:val="26"/>
        </w:rPr>
        <w:t>дств кр</w:t>
      </w:r>
      <w:proofErr w:type="gramEnd"/>
      <w:r w:rsidRPr="00386BCD">
        <w:rPr>
          <w:sz w:val="28"/>
          <w:szCs w:val="26"/>
        </w:rPr>
        <w:t>аевого бюдж</w:t>
      </w:r>
      <w:r>
        <w:rPr>
          <w:sz w:val="28"/>
          <w:szCs w:val="26"/>
        </w:rPr>
        <w:t xml:space="preserve">ета и является составной частью </w:t>
      </w:r>
      <w:r w:rsidRPr="00386BCD">
        <w:rPr>
          <w:sz w:val="28"/>
          <w:szCs w:val="26"/>
        </w:rPr>
        <w:t>заработной платы педагогического работника.</w:t>
      </w:r>
    </w:p>
    <w:p w:rsidR="00C27D3D" w:rsidRPr="00386BCD" w:rsidRDefault="00C27D3D" w:rsidP="00C27D3D">
      <w:pPr>
        <w:pStyle w:val="20"/>
        <w:tabs>
          <w:tab w:val="left" w:pos="1040"/>
        </w:tabs>
        <w:spacing w:after="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5. </w:t>
      </w:r>
      <w:r w:rsidRPr="00386BCD">
        <w:rPr>
          <w:sz w:val="28"/>
          <w:szCs w:val="26"/>
        </w:rPr>
        <w:t>Ежегодная выплата предоставляется педагогическим работникам при</w:t>
      </w:r>
      <w:r w:rsidRPr="00386BCD">
        <w:rPr>
          <w:sz w:val="28"/>
          <w:szCs w:val="26"/>
        </w:rPr>
        <w:br/>
        <w:t>условии занятия ими штатной должности в размере не менее 0,5 ставки</w:t>
      </w:r>
      <w:r w:rsidRPr="00386BCD">
        <w:rPr>
          <w:sz w:val="28"/>
          <w:szCs w:val="26"/>
        </w:rPr>
        <w:br/>
        <w:t>без учета отработанного времени.</w:t>
      </w:r>
    </w:p>
    <w:p w:rsidR="00C27D3D" w:rsidRPr="00386BCD" w:rsidRDefault="00C27D3D" w:rsidP="00C27D3D">
      <w:pPr>
        <w:pStyle w:val="20"/>
        <w:spacing w:after="0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При занятии штатной должности в размере менее 0,5 ставки ежегодная</w:t>
      </w:r>
      <w:r w:rsidRPr="00386BCD">
        <w:rPr>
          <w:sz w:val="28"/>
          <w:szCs w:val="26"/>
        </w:rPr>
        <w:br/>
        <w:t xml:space="preserve">выплата производится пропорционально размеру занятой штатной </w:t>
      </w:r>
      <w:r>
        <w:rPr>
          <w:sz w:val="28"/>
          <w:szCs w:val="26"/>
        </w:rPr>
        <w:lastRenderedPageBreak/>
        <w:t xml:space="preserve">должности </w:t>
      </w:r>
      <w:r w:rsidRPr="00386BCD">
        <w:rPr>
          <w:sz w:val="28"/>
          <w:szCs w:val="26"/>
        </w:rPr>
        <w:t>без учета отработанного времени.</w:t>
      </w:r>
    </w:p>
    <w:p w:rsidR="00C27D3D" w:rsidRPr="00386BCD" w:rsidRDefault="00C27D3D" w:rsidP="00C27D3D">
      <w:pPr>
        <w:pStyle w:val="20"/>
        <w:tabs>
          <w:tab w:val="left" w:pos="1036"/>
        </w:tabs>
        <w:spacing w:after="60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6. </w:t>
      </w:r>
      <w:r w:rsidRPr="00386BCD">
        <w:rPr>
          <w:sz w:val="28"/>
          <w:szCs w:val="26"/>
        </w:rPr>
        <w:t>Ежегодная выплата производится в период с 25 августа по 10 сентября</w:t>
      </w:r>
      <w:r w:rsidRPr="00386BCD">
        <w:rPr>
          <w:sz w:val="28"/>
          <w:szCs w:val="26"/>
        </w:rPr>
        <w:br/>
        <w:t>соответствующего года.</w:t>
      </w:r>
    </w:p>
    <w:p w:rsidR="00C30939" w:rsidRDefault="00C30939" w:rsidP="00C309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бюджетного </w:t>
      </w:r>
    </w:p>
    <w:p w:rsidR="00C30939" w:rsidRDefault="00C30939" w:rsidP="00C309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общеобразовательного учреждения</w:t>
      </w:r>
    </w:p>
    <w:p w:rsidR="00C30939" w:rsidRDefault="00C30939" w:rsidP="00C309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</w:t>
      </w:r>
    </w:p>
    <w:p w:rsidR="00C30939" w:rsidRDefault="00C30939" w:rsidP="00C309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№1» имени Героя Советского Союза</w:t>
      </w:r>
    </w:p>
    <w:p w:rsidR="00C30939" w:rsidRDefault="00C30939" w:rsidP="00C3093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Ивана Максимовича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Каландарова</w:t>
      </w:r>
      <w:proofErr w:type="spellEnd"/>
    </w:p>
    <w:p w:rsidR="00C27D3D" w:rsidRDefault="00C27D3D"/>
    <w:sectPr w:rsidR="00C27D3D" w:rsidSect="00BC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E7C25"/>
    <w:multiLevelType w:val="multilevel"/>
    <w:tmpl w:val="B3F096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56A2E"/>
    <w:rsid w:val="005F157F"/>
    <w:rsid w:val="007F19CF"/>
    <w:rsid w:val="00872521"/>
    <w:rsid w:val="00956A2E"/>
    <w:rsid w:val="00BC14C4"/>
    <w:rsid w:val="00C27D3D"/>
    <w:rsid w:val="00C30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6A2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56A2E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956A2E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rsid w:val="00C27D3D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27D3D"/>
    <w:pPr>
      <w:spacing w:after="92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List Paragraph"/>
    <w:basedOn w:val="a"/>
    <w:uiPriority w:val="34"/>
    <w:qFormat/>
    <w:rsid w:val="00C27D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1961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2024-09-06T07:18:00Z</cp:lastPrinted>
  <dcterms:created xsi:type="dcterms:W3CDTF">2024-01-07T15:39:00Z</dcterms:created>
  <dcterms:modified xsi:type="dcterms:W3CDTF">2024-09-06T07:18:00Z</dcterms:modified>
</cp:coreProperties>
</file>